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5C" w:rsidRDefault="0051785C" w:rsidP="0051785C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VŠĮ VILKAVIŠKIO LIGONINĖS </w:t>
      </w:r>
      <w:r>
        <w:rPr>
          <w:b/>
          <w:szCs w:val="24"/>
        </w:rPr>
        <w:t xml:space="preserve">KORUPCIJOS PREVENCIJOS PROGRAMOS PRIEMONIŲ ĮGYVENDINIMO ATASKAITA UŽ </w:t>
      </w:r>
      <w:r>
        <w:rPr>
          <w:rFonts w:eastAsia="Calibri"/>
          <w:b/>
          <w:szCs w:val="24"/>
        </w:rPr>
        <w:t>20</w:t>
      </w:r>
      <w:r w:rsidR="00D10FFB">
        <w:rPr>
          <w:rFonts w:eastAsia="Calibri"/>
          <w:b/>
          <w:szCs w:val="24"/>
        </w:rPr>
        <w:t>20</w:t>
      </w:r>
      <w:r>
        <w:rPr>
          <w:rFonts w:eastAsia="Calibri"/>
          <w:b/>
          <w:szCs w:val="24"/>
        </w:rPr>
        <w:t xml:space="preserve"> METŲ I PUSMETĮ</w:t>
      </w:r>
    </w:p>
    <w:p w:rsidR="0051785C" w:rsidRDefault="0051785C" w:rsidP="0051785C">
      <w:pPr>
        <w:rPr>
          <w:rFonts w:eastAsia="Calibri"/>
          <w:b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248"/>
        <w:gridCol w:w="2125"/>
        <w:gridCol w:w="1844"/>
        <w:gridCol w:w="1842"/>
      </w:tblGrid>
      <w:tr w:rsidR="0051785C" w:rsidTr="0051785C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51785C" w:rsidRDefault="0051785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 (-i)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Rezultatas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</w:t>
            </w:r>
            <w:r w:rsidR="00D10FFB">
              <w:rPr>
                <w:iCs/>
                <w:szCs w:val="24"/>
              </w:rPr>
              <w:t>20</w:t>
            </w:r>
            <w:r>
              <w:rPr>
                <w:iCs/>
                <w:szCs w:val="24"/>
              </w:rPr>
              <w:t>-20</w:t>
            </w:r>
            <w:r w:rsidR="00D10FFB">
              <w:rPr>
                <w:iCs/>
                <w:szCs w:val="24"/>
              </w:rPr>
              <w:t>21</w:t>
            </w:r>
            <w:r>
              <w:rPr>
                <w:iCs/>
                <w:szCs w:val="24"/>
              </w:rPr>
              <w:t xml:space="preserve"> m. kopijos</w:t>
            </w:r>
            <w:r>
              <w:rPr>
                <w:bCs/>
                <w:szCs w:val="24"/>
              </w:rPr>
              <w:t xml:space="preserve"> pateikimas savivaldybei</w:t>
            </w:r>
            <w:r w:rsidR="00D10FFB">
              <w:rPr>
                <w:bCs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Iki 20</w:t>
            </w:r>
            <w:r w:rsidR="00D10FFB">
              <w:rPr>
                <w:szCs w:val="24"/>
              </w:rPr>
              <w:t xml:space="preserve">20 </w:t>
            </w:r>
            <w:r>
              <w:rPr>
                <w:szCs w:val="24"/>
              </w:rPr>
              <w:t xml:space="preserve">m. </w:t>
            </w:r>
            <w:r w:rsidR="00D10FFB">
              <w:rPr>
                <w:szCs w:val="24"/>
              </w:rPr>
              <w:t xml:space="preserve">sausio 20 </w:t>
            </w:r>
            <w:r>
              <w:rPr>
                <w:szCs w:val="24"/>
              </w:rPr>
              <w:t>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Korupcijos prevencijos priemonių plan</w:t>
            </w:r>
            <w:r w:rsidR="00D10FFB">
              <w:rPr>
                <w:szCs w:val="24"/>
              </w:rPr>
              <w:t xml:space="preserve">o </w:t>
            </w:r>
            <w:r>
              <w:rPr>
                <w:iCs/>
                <w:szCs w:val="24"/>
              </w:rPr>
              <w:t>20</w:t>
            </w:r>
            <w:r w:rsidR="00D10FFB">
              <w:rPr>
                <w:iCs/>
                <w:szCs w:val="24"/>
              </w:rPr>
              <w:t>20</w:t>
            </w:r>
            <w:r>
              <w:rPr>
                <w:iCs/>
                <w:szCs w:val="24"/>
              </w:rPr>
              <w:t>–20</w:t>
            </w:r>
            <w:r w:rsidR="00D10FFB">
              <w:rPr>
                <w:iCs/>
                <w:szCs w:val="24"/>
              </w:rPr>
              <w:t xml:space="preserve">21 </w:t>
            </w:r>
            <w:r>
              <w:rPr>
                <w:iCs/>
                <w:szCs w:val="24"/>
              </w:rPr>
              <w:t>m. kopijos pateiktos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</w:t>
            </w:r>
            <w:r w:rsidR="00D10FFB">
              <w:rPr>
                <w:iCs/>
                <w:szCs w:val="24"/>
              </w:rPr>
              <w:t>20</w:t>
            </w:r>
            <w:r>
              <w:rPr>
                <w:szCs w:val="24"/>
              </w:rPr>
              <w:t>−</w:t>
            </w:r>
            <w:r>
              <w:rPr>
                <w:iCs/>
                <w:szCs w:val="24"/>
              </w:rPr>
              <w:t>20</w:t>
            </w:r>
            <w:r w:rsidR="00D10FFB">
              <w:rPr>
                <w:iCs/>
                <w:szCs w:val="24"/>
              </w:rPr>
              <w:t>21</w:t>
            </w:r>
            <w:r>
              <w:rPr>
                <w:iCs/>
                <w:szCs w:val="24"/>
              </w:rPr>
              <w:t xml:space="preserve"> metams</w:t>
            </w:r>
            <w:r>
              <w:rPr>
                <w:bCs/>
                <w:szCs w:val="24"/>
              </w:rPr>
              <w:t xml:space="preserve"> skelbimas įstaigos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D10FF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iCs/>
                <w:szCs w:val="24"/>
              </w:rPr>
              <w:t>Paskelbta VšĮ Vilkaviškio ligoninės i</w:t>
            </w:r>
            <w:r>
              <w:rPr>
                <w:szCs w:val="24"/>
              </w:rPr>
              <w:t xml:space="preserve">nterneto svetainėje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spacing w:val="-4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pacing w:val="-4"/>
                <w:szCs w:val="24"/>
              </w:rPr>
              <w:t xml:space="preserve">interneto svetainėje ataskaitos apie </w:t>
            </w:r>
            <w:r>
              <w:rPr>
                <w:iCs/>
                <w:szCs w:val="24"/>
              </w:rPr>
              <w:t>korupcijos prevencijos priemonių plano 20</w:t>
            </w:r>
            <w:r w:rsidR="00D10FFB">
              <w:rPr>
                <w:iCs/>
                <w:szCs w:val="24"/>
              </w:rPr>
              <w:t>20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</w:t>
            </w:r>
            <w:r w:rsidR="00D10FFB">
              <w:rPr>
                <w:iCs/>
                <w:szCs w:val="24"/>
              </w:rPr>
              <w:t>21</w:t>
            </w:r>
            <w:r>
              <w:rPr>
                <w:iCs/>
                <w:szCs w:val="24"/>
              </w:rPr>
              <w:t xml:space="preserve"> metams</w:t>
            </w:r>
            <w:r>
              <w:rPr>
                <w:spacing w:val="-4"/>
                <w:szCs w:val="24"/>
              </w:rPr>
              <w:t xml:space="preserve"> vykdymą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Ataskaitą skelbti kas pusę metų, ne vėliau kaip iki kito mėnesio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Paskelbta 20</w:t>
            </w:r>
            <w:r w:rsidR="00D10FFB">
              <w:rPr>
                <w:szCs w:val="24"/>
              </w:rPr>
              <w:t xml:space="preserve">20 </w:t>
            </w:r>
            <w:r>
              <w:rPr>
                <w:szCs w:val="24"/>
              </w:rPr>
              <w:t>m. I pusmečio ataskaita.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B46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Paskelbtas įstaigos darbuotojų elgesio kodeksas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B46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Atitinkamo gydytojo specialisto medicinos normos skelbimas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 xml:space="preserve">Paskelbtos gydytojų specialistų medicinos normos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B46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51785C" w:rsidRDefault="0051785C">
            <w:pPr>
              <w:tabs>
                <w:tab w:val="left" w:pos="12049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iCs/>
                <w:szCs w:val="24"/>
              </w:rPr>
              <w:t xml:space="preserve">Skelbiama informacija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B46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color w:val="000000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Skelbiama informacija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B46E4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Reklaminių skydelių su nuoroda, kur kreiptis susidūrus su korupcijos </w:t>
            </w:r>
            <w:r>
              <w:rPr>
                <w:szCs w:val="24"/>
              </w:rPr>
              <w:lastRenderedPageBreak/>
              <w:t>apraiškomis įdiegimas VšĮ Vilkaviškio ligoninės interneto svetainėje.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Asmuo, atsakingas už korupcijos </w:t>
            </w:r>
            <w:r>
              <w:rPr>
                <w:bCs/>
                <w:szCs w:val="24"/>
              </w:rPr>
              <w:lastRenderedPageBreak/>
              <w:t>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VšĮ Vilkaviškio ligoninės </w:t>
            </w:r>
            <w:r>
              <w:rPr>
                <w:szCs w:val="24"/>
              </w:rPr>
              <w:lastRenderedPageBreak/>
              <w:t xml:space="preserve">interneto svetainėje demonstruojami </w:t>
            </w:r>
            <w:proofErr w:type="spellStart"/>
            <w:r>
              <w:rPr>
                <w:szCs w:val="24"/>
              </w:rPr>
              <w:t>reklaminia</w:t>
            </w:r>
            <w:proofErr w:type="spellEnd"/>
            <w:r>
              <w:rPr>
                <w:szCs w:val="24"/>
              </w:rPr>
              <w:t xml:space="preserve"> skydeliai su nuoroda kur kreiptis susidūrus su korupcinio pobūdžio veika.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B46E4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Vyriausiasis gydytojas 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Vaistinių preparatų pirkimas per CPO LT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6E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Vyriausiasis gydytojas</w:t>
            </w:r>
          </w:p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Skalbimo paslaugų pirkimas per CPO LT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6E4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6E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Privalomos informacijos VšĮ Vilkaviškio ligoninės visų padalinių (skyrių) informaciniuose stenduose skelbimas: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</w:t>
            </w: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5) Informacija apie STT „karštosios linijos“ telefoną (+370 5 266 3333)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6) Informacija apie SAM el. paštą (</w:t>
            </w:r>
            <w:proofErr w:type="spellStart"/>
            <w:r>
              <w:rPr>
                <w:bCs/>
                <w:iCs/>
                <w:szCs w:val="24"/>
              </w:rPr>
              <w:t>korupcija@sam.lt</w:t>
            </w:r>
            <w:proofErr w:type="spellEnd"/>
            <w:r>
              <w:rPr>
                <w:bCs/>
                <w:iCs/>
                <w:szCs w:val="24"/>
              </w:rPr>
              <w:t xml:space="preserve">) 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>7) Informacija apie STT el. paštą (</w:t>
            </w:r>
            <w:proofErr w:type="spellStart"/>
            <w:r>
              <w:rPr>
                <w:bCs/>
                <w:iCs/>
                <w:szCs w:val="24"/>
              </w:rPr>
              <w:t>pranesk@stt.lt</w:t>
            </w:r>
            <w:proofErr w:type="spellEnd"/>
            <w:r>
              <w:rPr>
                <w:bCs/>
                <w:iCs/>
                <w:szCs w:val="24"/>
              </w:rPr>
              <w:t>) skelbimas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8)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Asmuo, atsakingas už korupcijos prevenciją ir kontrolę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skelbiama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6E4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Privalomos informacijos VšĮ Vilkaviškio ligoninės interneto svetainėje skelbimas: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5) Informacija apie Specialiųjų tyrimų tarnybos (toliau – STT) „karštosios linijos“ telefoną (+370 5 266 3333)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6) Informacija apie SAM el. paštą (</w:t>
            </w:r>
            <w:hyperlink r:id="rId4" w:history="1">
              <w:r>
                <w:rPr>
                  <w:rStyle w:val="Hipersaitas"/>
                  <w:bCs/>
                  <w:iCs/>
                  <w:szCs w:val="24"/>
                </w:rPr>
                <w:t>korupcija@sam.lt</w:t>
              </w:r>
            </w:hyperlink>
            <w:r>
              <w:rPr>
                <w:bCs/>
                <w:iCs/>
                <w:szCs w:val="24"/>
              </w:rPr>
              <w:t>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7) Informacija apie STT el. paštą (</w:t>
            </w:r>
            <w:proofErr w:type="spellStart"/>
            <w:r>
              <w:rPr>
                <w:bCs/>
                <w:iCs/>
                <w:szCs w:val="24"/>
              </w:rPr>
              <w:t>pranesk@stt.lt</w:t>
            </w:r>
            <w:proofErr w:type="spellEnd"/>
            <w:r>
              <w:rPr>
                <w:bCs/>
                <w:iCs/>
                <w:szCs w:val="24"/>
              </w:rPr>
              <w:t>) skelbimas</w:t>
            </w:r>
          </w:p>
          <w:p w:rsidR="0051785C" w:rsidRDefault="0051785C">
            <w:pPr>
              <w:spacing w:line="276" w:lineRule="auto"/>
              <w:jc w:val="both"/>
              <w:outlineLvl w:val="4"/>
              <w:rPr>
                <w:bCs/>
                <w:iCs/>
                <w:szCs w:val="24"/>
              </w:rPr>
            </w:pPr>
            <w:r>
              <w:rPr>
                <w:spacing w:val="-6"/>
                <w:szCs w:val="24"/>
              </w:rPr>
              <w:t xml:space="preserve">8) </w:t>
            </w:r>
            <w:r>
              <w:rPr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9)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mokėjimai;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10) parengtų antikorupcinių klipų demonstravimas.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51785C" w:rsidRDefault="0051785C" w:rsidP="005312C4">
            <w:pPr>
              <w:spacing w:line="276" w:lineRule="auto"/>
              <w:jc w:val="both"/>
              <w:outlineLvl w:val="4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</w:t>
            </w:r>
            <w:proofErr w:type="spellStart"/>
            <w:r>
              <w:rPr>
                <w:szCs w:val="24"/>
              </w:rPr>
              <w:t>skelbima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6E4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hd w:val="clear" w:color="auto" w:fill="FFFFFF"/>
              <w:tabs>
                <w:tab w:val="left" w:pos="12049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</w:t>
            </w:r>
            <w:r>
              <w:rPr>
                <w:szCs w:val="24"/>
                <w:lang w:eastAsia="lt-LT"/>
              </w:rPr>
              <w:lastRenderedPageBreak/>
              <w:t xml:space="preserve">posistemį (Elektroninių vadžios vartų portale adresu http:www.epaslaugos.lt)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Asmuo, atsakingas už korupcijos prevenciją ir kontrolę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Informacija pacientams </w:t>
            </w:r>
            <w:proofErr w:type="spellStart"/>
            <w:r>
              <w:rPr>
                <w:bCs/>
                <w:iCs/>
                <w:szCs w:val="24"/>
              </w:rPr>
              <w:t>skelbima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6E4">
              <w:rPr>
                <w:szCs w:val="24"/>
              </w:rPr>
              <w:t>5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Informacijos apie Valstybės lėšomis apmokamų sveikatos priežiūros paslaugų kainas skelbimas</w:t>
            </w:r>
            <w:r>
              <w:rPr>
                <w:color w:val="000000"/>
                <w:szCs w:val="24"/>
              </w:rPr>
              <w:t xml:space="preserve"> VšĮ Vilkaviškio ligoninės </w:t>
            </w:r>
            <w:r>
              <w:rPr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pacientams skelbiama </w:t>
            </w:r>
          </w:p>
        </w:tc>
      </w:tr>
    </w:tbl>
    <w:p w:rsidR="0051785C" w:rsidRDefault="0051785C" w:rsidP="0051785C">
      <w:pPr>
        <w:ind w:hanging="993"/>
      </w:pPr>
    </w:p>
    <w:p w:rsidR="00D6744B" w:rsidRDefault="00D6744B" w:rsidP="0051785C">
      <w:pPr>
        <w:ind w:hanging="993"/>
      </w:pPr>
    </w:p>
    <w:p w:rsidR="0051785C" w:rsidRDefault="0051785C" w:rsidP="0051785C">
      <w:pPr>
        <w:ind w:hanging="993"/>
      </w:pPr>
      <w:r>
        <w:t>Parengė</w:t>
      </w:r>
    </w:p>
    <w:p w:rsidR="0051785C" w:rsidRDefault="0051785C" w:rsidP="0051785C">
      <w:pPr>
        <w:ind w:hanging="993"/>
      </w:pPr>
      <w:r>
        <w:t xml:space="preserve">Asmuo, atsakingas už korupcijos prevenciją ir kontrolę </w:t>
      </w:r>
    </w:p>
    <w:p w:rsidR="0051785C" w:rsidRDefault="0051785C" w:rsidP="0051785C">
      <w:pPr>
        <w:ind w:hanging="993"/>
      </w:pPr>
      <w:r>
        <w:t xml:space="preserve">Inga </w:t>
      </w:r>
      <w:proofErr w:type="spellStart"/>
      <w:r>
        <w:t>Vincevičienė</w:t>
      </w:r>
      <w:proofErr w:type="spellEnd"/>
    </w:p>
    <w:p w:rsidR="0051785C" w:rsidRDefault="0051785C" w:rsidP="0051785C"/>
    <w:p w:rsidR="0051785C" w:rsidRDefault="0051785C" w:rsidP="0051785C"/>
    <w:p w:rsidR="0051785C" w:rsidRDefault="0051785C" w:rsidP="0051785C"/>
    <w:p w:rsidR="0051785C" w:rsidRDefault="0051785C" w:rsidP="0051785C"/>
    <w:p w:rsidR="0022732A" w:rsidRDefault="005312C4"/>
    <w:sectPr w:rsidR="0022732A" w:rsidSect="0051785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5C"/>
    <w:rsid w:val="00022F57"/>
    <w:rsid w:val="0029591B"/>
    <w:rsid w:val="003F102B"/>
    <w:rsid w:val="0051785C"/>
    <w:rsid w:val="005312C4"/>
    <w:rsid w:val="006151C3"/>
    <w:rsid w:val="006B46E4"/>
    <w:rsid w:val="0072257B"/>
    <w:rsid w:val="008465F6"/>
    <w:rsid w:val="00920EDD"/>
    <w:rsid w:val="009D1D45"/>
    <w:rsid w:val="00AA29EB"/>
    <w:rsid w:val="00B11541"/>
    <w:rsid w:val="00D10FFB"/>
    <w:rsid w:val="00D6744B"/>
    <w:rsid w:val="00D864D6"/>
    <w:rsid w:val="00D96F4F"/>
    <w:rsid w:val="00E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1061"/>
  <w15:docId w15:val="{53E77C0A-F01E-418B-9F93-71C1CF5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aliases w:val="Times New Roman"/>
    <w:qFormat/>
    <w:rsid w:val="00517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1785C"/>
    <w:rPr>
      <w:color w:val="0000FF" w:themeColor="hyperlink"/>
      <w:u w:val="single"/>
    </w:rPr>
  </w:style>
  <w:style w:type="paragraph" w:customStyle="1" w:styleId="Default">
    <w:name w:val="Default"/>
    <w:rsid w:val="0051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67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2019-05-23T10:13:00Z</dcterms:created>
  <dcterms:modified xsi:type="dcterms:W3CDTF">2020-06-18T11:23:00Z</dcterms:modified>
</cp:coreProperties>
</file>