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25" w:rsidRPr="00C44E25" w:rsidRDefault="00C44E25" w:rsidP="00C44E25">
      <w:pPr>
        <w:ind w:left="6379"/>
        <w:rPr>
          <w:rFonts w:eastAsia="Calibri"/>
          <w:sz w:val="22"/>
          <w:szCs w:val="22"/>
        </w:rPr>
      </w:pPr>
      <w:r w:rsidRPr="00C44E25">
        <w:rPr>
          <w:rFonts w:eastAsia="Calibri"/>
          <w:sz w:val="22"/>
          <w:szCs w:val="22"/>
        </w:rPr>
        <w:t xml:space="preserve">PATVIRTINTA </w:t>
      </w:r>
    </w:p>
    <w:p w:rsidR="00C44E25" w:rsidRPr="00C44E25" w:rsidRDefault="00C44E25" w:rsidP="00C44E25">
      <w:pPr>
        <w:ind w:left="6379"/>
        <w:rPr>
          <w:rFonts w:eastAsia="Calibri"/>
          <w:sz w:val="22"/>
          <w:szCs w:val="22"/>
        </w:rPr>
      </w:pPr>
      <w:r w:rsidRPr="00C44E25">
        <w:rPr>
          <w:rFonts w:eastAsia="Calibri"/>
          <w:sz w:val="22"/>
          <w:szCs w:val="22"/>
        </w:rPr>
        <w:t>VšĮ Vilkaviškio ligoninės</w:t>
      </w:r>
    </w:p>
    <w:p w:rsidR="00C44E25" w:rsidRPr="00C44E25" w:rsidRDefault="00C44E25" w:rsidP="00C44E25">
      <w:pPr>
        <w:ind w:left="637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Vyriausiojo gydytojo 2020</w:t>
      </w:r>
      <w:r w:rsidRPr="00C44E25">
        <w:rPr>
          <w:rFonts w:eastAsia="Calibri"/>
          <w:sz w:val="22"/>
          <w:szCs w:val="22"/>
        </w:rPr>
        <w:t xml:space="preserve"> m. sausio </w:t>
      </w:r>
      <w:r>
        <w:rPr>
          <w:rFonts w:eastAsia="Calibri"/>
          <w:sz w:val="22"/>
          <w:szCs w:val="22"/>
        </w:rPr>
        <w:t>10</w:t>
      </w:r>
      <w:r w:rsidRPr="00C44E25">
        <w:rPr>
          <w:rFonts w:eastAsia="Calibri"/>
          <w:sz w:val="22"/>
          <w:szCs w:val="22"/>
        </w:rPr>
        <w:t xml:space="preserve"> d. įsakymu Nr. V-</w:t>
      </w:r>
      <w:r>
        <w:rPr>
          <w:rFonts w:eastAsia="Calibri"/>
          <w:sz w:val="22"/>
          <w:szCs w:val="22"/>
        </w:rPr>
        <w:t>4</w:t>
      </w:r>
    </w:p>
    <w:p w:rsidR="00C44E25" w:rsidRDefault="00C44E25" w:rsidP="00C44E25">
      <w:pPr>
        <w:rPr>
          <w:rFonts w:eastAsia="Calibri"/>
          <w:b/>
          <w:szCs w:val="24"/>
        </w:rPr>
      </w:pPr>
    </w:p>
    <w:p w:rsidR="00C44E25" w:rsidRDefault="00C44E25" w:rsidP="00C44E25">
      <w:pPr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KORUPCIJOS PREVENCIJOS VŠĮ VILKAVIŠKIO LIGONINĖJE 2020−2021 METŲ PROGRAMOS ĮGYVENDINIMO 2020−2021 METŲ PRIEMONIŲ PLANAS</w:t>
      </w:r>
    </w:p>
    <w:p w:rsidR="00C44E25" w:rsidRDefault="00C44E25" w:rsidP="00C44E25">
      <w:pPr>
        <w:rPr>
          <w:rFonts w:eastAsia="Calibri"/>
          <w:b/>
          <w:szCs w:val="24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09"/>
        <w:gridCol w:w="1842"/>
        <w:gridCol w:w="1700"/>
        <w:gridCol w:w="2125"/>
      </w:tblGrid>
      <w:tr w:rsidR="00C44E25" w:rsidTr="00C44E2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</w:t>
            </w:r>
          </w:p>
          <w:p w:rsidR="00C44E25" w:rsidRDefault="00C44E25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Priemonė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Vykdytojas (-i)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Įvykdymo terminas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Laukiamo rezultato vertinimo  kriterijai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ind w:right="-392"/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6113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UŽDAVINYS.</w:t>
            </w:r>
          </w:p>
          <w:p w:rsidR="00C44E25" w:rsidRPr="00C44E25" w:rsidRDefault="00C44E25" w:rsidP="00C44E25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ATNAUJINTI KORUPCIJOS PREVENCIJOS PROGRAMĄ, JOS ĮGYVENDINIMO PRIEMONIŲ PLANĄ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korupcijos prevencijos </w:t>
            </w:r>
            <w:r w:rsidR="00915DA0">
              <w:rPr>
                <w:iCs/>
                <w:szCs w:val="24"/>
              </w:rPr>
              <w:t xml:space="preserve">programa bei korupcijos prevencijos programos įgyvendinimo </w:t>
            </w:r>
            <w:r>
              <w:rPr>
                <w:iCs/>
                <w:szCs w:val="24"/>
              </w:rPr>
              <w:t>priemonių plano 2020-2021 m. kopijos</w:t>
            </w:r>
            <w:r>
              <w:rPr>
                <w:bCs/>
                <w:szCs w:val="24"/>
              </w:rPr>
              <w:t xml:space="preserve"> pateikimas savivaldybei.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Vyriausiasis gydytojas</w:t>
            </w:r>
          </w:p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 xml:space="preserve">Iki 2020 m. sausio </w:t>
            </w:r>
            <w:r w:rsidR="00915DA0">
              <w:rPr>
                <w:szCs w:val="24"/>
              </w:rPr>
              <w:t>20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 xml:space="preserve">Pateiktos </w:t>
            </w:r>
            <w:r w:rsidR="00915DA0">
              <w:rPr>
                <w:iCs/>
                <w:szCs w:val="24"/>
              </w:rPr>
              <w:t xml:space="preserve">korupcijos prevencijos programa bei korupcijos prevencijos programos įgyvendinimo priemonių plano </w:t>
            </w:r>
            <w:r>
              <w:rPr>
                <w:iCs/>
                <w:szCs w:val="24"/>
              </w:rPr>
              <w:t xml:space="preserve">2020–2021 metams kopijos 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korupcijos prevencijos </w:t>
            </w:r>
            <w:r w:rsidR="00915DA0">
              <w:rPr>
                <w:iCs/>
                <w:szCs w:val="24"/>
              </w:rPr>
              <w:t xml:space="preserve">programos įgyvendinimo </w:t>
            </w:r>
            <w:r>
              <w:rPr>
                <w:iCs/>
                <w:szCs w:val="24"/>
              </w:rPr>
              <w:t>priemonių plano 2020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2021 metams</w:t>
            </w:r>
            <w:r>
              <w:rPr>
                <w:bCs/>
                <w:szCs w:val="24"/>
              </w:rPr>
              <w:t xml:space="preserve"> skelbimas įstaigos</w:t>
            </w:r>
            <w:r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interneto svetainėje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 xml:space="preserve">Iki 2020 m. </w:t>
            </w:r>
            <w:r w:rsidR="00915DA0">
              <w:rPr>
                <w:szCs w:val="24"/>
              </w:rPr>
              <w:t>sausio</w:t>
            </w:r>
            <w:r>
              <w:rPr>
                <w:szCs w:val="24"/>
              </w:rPr>
              <w:t xml:space="preserve"> </w:t>
            </w:r>
            <w:r w:rsidR="00915DA0">
              <w:rPr>
                <w:szCs w:val="24"/>
              </w:rPr>
              <w:t>20</w:t>
            </w:r>
            <w:r>
              <w:rPr>
                <w:szCs w:val="24"/>
              </w:rPr>
              <w:t xml:space="preserve">d.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iCs/>
                <w:szCs w:val="24"/>
              </w:rPr>
              <w:t>VšĮ Vilkaviškio ligoninės i</w:t>
            </w:r>
            <w:r>
              <w:rPr>
                <w:szCs w:val="24"/>
              </w:rPr>
              <w:t xml:space="preserve">nterneto svetainėje paskelbta korupcijos </w:t>
            </w:r>
            <w:r w:rsidR="00915DA0">
              <w:rPr>
                <w:iCs/>
                <w:szCs w:val="24"/>
              </w:rPr>
              <w:t xml:space="preserve">prevencijos programos įgyvendinimo </w:t>
            </w:r>
            <w:r>
              <w:rPr>
                <w:szCs w:val="24"/>
              </w:rPr>
              <w:t xml:space="preserve">priemonių planas </w:t>
            </w:r>
            <w:r>
              <w:rPr>
                <w:iCs/>
                <w:szCs w:val="24"/>
              </w:rPr>
              <w:t xml:space="preserve">2020–2021 metams 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spacing w:val="-4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pacing w:val="-4"/>
                <w:szCs w:val="24"/>
              </w:rPr>
              <w:t xml:space="preserve">interneto svetainėje ataskaitos apie </w:t>
            </w:r>
            <w:r>
              <w:rPr>
                <w:iCs/>
                <w:szCs w:val="24"/>
              </w:rPr>
              <w:t>korupcijos prevencijos priemonių plano 2020</w:t>
            </w:r>
            <w:r>
              <w:rPr>
                <w:b/>
                <w:szCs w:val="24"/>
              </w:rPr>
              <w:t>−</w:t>
            </w:r>
            <w:r>
              <w:rPr>
                <w:iCs/>
                <w:szCs w:val="24"/>
              </w:rPr>
              <w:t>2021 metams</w:t>
            </w:r>
            <w:r>
              <w:rPr>
                <w:spacing w:val="-4"/>
                <w:szCs w:val="24"/>
              </w:rPr>
              <w:t xml:space="preserve"> vykdymą skelbimas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C44E25" w:rsidRDefault="00C44E25" w:rsidP="00C44E25">
            <w:pPr>
              <w:jc w:val="both"/>
              <w:outlineLvl w:val="4"/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Ataskaitą skelbti kas pusę metų, ne vėliau kaip iki kito mėnesio 10 d.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15DA0" w:rsidP="00915DA0">
            <w:pPr>
              <w:rPr>
                <w:szCs w:val="24"/>
              </w:rPr>
            </w:pPr>
            <w:r>
              <w:rPr>
                <w:szCs w:val="24"/>
              </w:rPr>
              <w:t>Bus p</w:t>
            </w:r>
            <w:r w:rsidR="00C44E25">
              <w:rPr>
                <w:szCs w:val="24"/>
              </w:rPr>
              <w:t xml:space="preserve">askelbta ataskaita apie korupcijos prevencijos priemonių plano </w:t>
            </w:r>
            <w:r w:rsidR="00C44E25">
              <w:rPr>
                <w:iCs/>
                <w:szCs w:val="24"/>
              </w:rPr>
              <w:t xml:space="preserve">2020–2021metams </w:t>
            </w:r>
            <w:r w:rsidR="00C44E25">
              <w:rPr>
                <w:szCs w:val="24"/>
              </w:rPr>
              <w:t>priemonių vykdymą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15DA0" w:rsidP="00C44E25">
            <w:pPr>
              <w:ind w:right="145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61133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 UŽDAVINYS</w:t>
            </w:r>
            <w:r w:rsidR="00402D5B">
              <w:rPr>
                <w:b/>
                <w:szCs w:val="24"/>
              </w:rPr>
              <w:t>.</w:t>
            </w:r>
          </w:p>
          <w:p w:rsidR="00C44E25" w:rsidRDefault="00C44E25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NUSTATYTI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KORUPCIJOS PASIREIŠKIMO TIKIMYBĘ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 xml:space="preserve">veiklos sričių vertinimas, siekiant nustatyti konkrečius korupcijos rizikos veiksnius bei korupcijos pasireiškimo tikimybę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Kiekvienų metų III ketvirtis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Nustatyti korupcijos rizikos veiksniai.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Atlikus korupcijos pasireiškimo tikimybės nustatymą ir nustačius </w:t>
            </w:r>
            <w:r>
              <w:rPr>
                <w:bCs/>
                <w:szCs w:val="24"/>
              </w:rPr>
              <w:lastRenderedPageBreak/>
              <w:t xml:space="preserve">korupcijos rizikos veiksnius,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korupcijos rizikos veiksnių pašalinimo ar mažinimo plano tvirtinimas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Vyriausiasis gydytojas</w:t>
            </w:r>
          </w:p>
          <w:p w:rsidR="00C44E25" w:rsidRDefault="00C44E25" w:rsidP="00C44E25">
            <w:pPr>
              <w:outlineLvl w:val="4"/>
              <w:rPr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 Asmuo, atsakingas už korupcijos prevenciją ir kontrolę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Ne vėliau kaip per 10 dienų </w:t>
            </w:r>
            <w:r>
              <w:rPr>
                <w:szCs w:val="24"/>
              </w:rPr>
              <w:lastRenderedPageBreak/>
              <w:t>nuo išvados apie korupcijos pasireiškimo tikimybės pasirašymo</w:t>
            </w:r>
          </w:p>
          <w:p w:rsidR="00C44E25" w:rsidRDefault="00C44E25" w:rsidP="00C44E25">
            <w:pPr>
              <w:jc w:val="both"/>
              <w:rPr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Patvirtintas korupcijos rizikos </w:t>
            </w:r>
            <w:r>
              <w:rPr>
                <w:szCs w:val="24"/>
              </w:rPr>
              <w:lastRenderedPageBreak/>
              <w:t>veiksnių pašalinimo ar mažinimo planas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3.</w:t>
            </w:r>
            <w:r w:rsidR="00C44E25">
              <w:rPr>
                <w:b/>
                <w:szCs w:val="24"/>
              </w:rPr>
              <w:t xml:space="preserve"> UŽDAVINYS.</w:t>
            </w:r>
          </w:p>
          <w:p w:rsidR="00C44E25" w:rsidRDefault="00C44E25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DIDINTI VIEŠUMĄ IR ATVIRUMĄ TEIKIANT VIEŠĄSIAS IR ADMINISTRACINES PASLAUGAS IR PRIIMANT SPRENDIMUS.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elgesio kodekso skelbimas įstaigos interneto svetainėje, informacijos stenduose konsultacinėje poliklinikoje bei stacionaro skyriuose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Nuolat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 xml:space="preserve">interneto svetainėje, informacijos stenduose skelbiamas įstaigos darbuotojų elgesio kodeksas 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  <w:r w:rsidR="00C44E25">
              <w:rPr>
                <w:b/>
                <w:szCs w:val="24"/>
              </w:rPr>
              <w:t xml:space="preserve"> UŽDAVINYS.</w:t>
            </w:r>
          </w:p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DIDINTI ASPĮ VEIKLOS PROCEDŪRŲ SKAIDRUMĄ IR AIŠKUMĄ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Atitinkamo gydytojo specialisto medicinos normos skelbimas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tabs>
                <w:tab w:val="left" w:pos="12049"/>
              </w:tabs>
              <w:rPr>
                <w:szCs w:val="24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iCs/>
                <w:szCs w:val="24"/>
              </w:rPr>
            </w:pPr>
            <w:r>
              <w:rPr>
                <w:bCs/>
                <w:szCs w:val="24"/>
              </w:rPr>
              <w:t xml:space="preserve">Gydytojų specialistų medicinos normos skelbiamos </w:t>
            </w: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skyriuose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BF44D4" w:rsidP="00C44E25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skelbimas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tabs>
                <w:tab w:val="left" w:pos="1204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bCs/>
                <w:szCs w:val="24"/>
              </w:rPr>
              <w:t>stacionaro skyriuje skelbiama informacija, susijusi su skyriuje teikiamomis nemokamomis (kompensuojamomis Privalomojo sveikatos draudimo fondo lėšomis) ir mokamomis asmens sveikatos priežiūros paslaugomis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BF44D4" w:rsidP="00C44E25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color w:val="000000"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 xml:space="preserve">stacionaro skyriuose informacijos apie visas įstaigas, teikiančias medicininės reabilitacijos paslaugas suaugusiems ar vaikams pagal skyriuje gydomų ligonių profilius skelbimas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Nuolat.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Skelbiama informacija apie medicininės reabilitacijos įstaigas.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33" w:rsidRDefault="00961133" w:rsidP="00C44E25">
            <w:pPr>
              <w:jc w:val="center"/>
              <w:rPr>
                <w:b/>
                <w:szCs w:val="24"/>
              </w:rPr>
            </w:pPr>
          </w:p>
          <w:p w:rsidR="00C44E25" w:rsidRDefault="00961133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  <w:r w:rsidR="00C44E25">
              <w:rPr>
                <w:b/>
                <w:szCs w:val="24"/>
              </w:rPr>
              <w:t xml:space="preserve"> UŽDAVINYS.</w:t>
            </w:r>
          </w:p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MOTYVUOTI VISUOMENĘ ELGTIS SĄŽININGAI, PRANEŠTI APIE KORUPCIJĄ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Pr="00915DA0" w:rsidRDefault="00C44E25" w:rsidP="00915DA0">
            <w:pPr>
              <w:rPr>
                <w:iCs/>
                <w:szCs w:val="24"/>
              </w:rPr>
            </w:pPr>
            <w:r>
              <w:rPr>
                <w:color w:val="000000"/>
                <w:szCs w:val="24"/>
              </w:rPr>
              <w:t xml:space="preserve">Reklaminių skydelių (baneriai) su nuoroda, kur kreiptis susidūrus su korupcijos apraiškomis </w:t>
            </w:r>
            <w:r>
              <w:rPr>
                <w:iCs/>
                <w:szCs w:val="24"/>
              </w:rPr>
              <w:t>VšĮ Vilkaviškio ligoninės</w:t>
            </w:r>
            <w:r w:rsidR="00915DA0">
              <w:rPr>
                <w:iCs/>
                <w:szCs w:val="24"/>
              </w:rPr>
              <w:t xml:space="preserve"> i</w:t>
            </w:r>
            <w:r>
              <w:rPr>
                <w:color w:val="000000"/>
                <w:szCs w:val="24"/>
              </w:rPr>
              <w:t xml:space="preserve">nterneto svetainėje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A0" w:rsidRDefault="00915DA0" w:rsidP="00915DA0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jc w:val="both"/>
              <w:outlineLvl w:val="4"/>
              <w:rPr>
                <w:bCs/>
                <w:i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15DA0" w:rsidP="00915DA0">
            <w:pPr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Nuolat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VšĮ Vilkaviškio ligoninės </w:t>
            </w:r>
            <w:r>
              <w:rPr>
                <w:color w:val="000000"/>
                <w:szCs w:val="24"/>
              </w:rPr>
              <w:t>interneto svetainėje</w:t>
            </w:r>
          </w:p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demonstruojami reklaminiai skydeliai su nuoroda,</w:t>
            </w:r>
            <w:r>
              <w:rPr>
                <w:color w:val="000000"/>
                <w:szCs w:val="24"/>
              </w:rPr>
              <w:t xml:space="preserve"> kur kreiptis susidūrus su korupcinio pobūdžio veika 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</w:t>
            </w:r>
            <w:r w:rsidR="00BF44D4">
              <w:rPr>
                <w:b/>
                <w:color w:val="000000"/>
                <w:szCs w:val="24"/>
              </w:rPr>
              <w:t>.</w:t>
            </w:r>
            <w:r w:rsidR="00C44E25">
              <w:rPr>
                <w:b/>
                <w:color w:val="000000"/>
                <w:szCs w:val="24"/>
              </w:rPr>
              <w:t xml:space="preserve"> UŽDAVINYS.</w:t>
            </w:r>
          </w:p>
          <w:p w:rsidR="00C44E25" w:rsidRDefault="00C44E25" w:rsidP="00C44E25">
            <w:pPr>
              <w:jc w:val="center"/>
              <w:rPr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</w:rPr>
              <w:t>DIDINTI VIEŠŲJŲ PIRKIMŲ VYKDYMO SVEIKATOS SISTEMOJE SKAIDRUMĄ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Skalbimo paslaugų pirkimo per CPO LT vykdymas.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Vyriausiasis gydytojas Viešųjų pirkimų specialistė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 xml:space="preserve">Skalbimo paslaugų pirkimas per CPO LT 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Vaistinių preparatų pirkimo per CPO LT vykdymas.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Vyriausiasis gydytojas Viešųjų pirkimų specialistė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>Vaistinių preparatų pirkimas per CPO LT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  <w:r w:rsidR="00BF44D4">
              <w:rPr>
                <w:b/>
                <w:szCs w:val="24"/>
                <w:lang w:eastAsia="lt-LT"/>
              </w:rPr>
              <w:t xml:space="preserve">. </w:t>
            </w:r>
            <w:r w:rsidR="00C44E25">
              <w:rPr>
                <w:b/>
                <w:szCs w:val="24"/>
                <w:lang w:eastAsia="lt-LT"/>
              </w:rPr>
              <w:t>UŽDAVINYS.</w:t>
            </w:r>
          </w:p>
          <w:p w:rsidR="00C44E25" w:rsidRDefault="00C44E25" w:rsidP="00C44E25">
            <w:pPr>
              <w:ind w:firstLine="60"/>
              <w:jc w:val="center"/>
              <w:rPr>
                <w:szCs w:val="24"/>
              </w:rPr>
            </w:pPr>
            <w:r>
              <w:rPr>
                <w:b/>
                <w:szCs w:val="24"/>
                <w:lang w:eastAsia="lt-LT"/>
              </w:rPr>
              <w:t>TEIKTI INFORMACIJĄ PACIENTAMS</w:t>
            </w:r>
            <w:r>
              <w:rPr>
                <w:szCs w:val="24"/>
                <w:lang w:eastAsia="lt-LT"/>
              </w:rPr>
              <w:t xml:space="preserve"> 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3</w:t>
            </w:r>
            <w:r w:rsidR="00BF44D4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Lipdukų, plakatų, sulaikančių pacientus nuo neoficialių mokėjimų medicinos personalui buvimą </w:t>
            </w:r>
            <w:r w:rsidR="00BF44D4">
              <w:rPr>
                <w:iCs/>
                <w:szCs w:val="24"/>
              </w:rPr>
              <w:t xml:space="preserve">VšĮ Vilkaviškio ligoninės </w:t>
            </w:r>
            <w:r>
              <w:rPr>
                <w:szCs w:val="24"/>
              </w:rPr>
              <w:t>darbuotojų darbo vietose, palatose, ant gydytojų specialistų kabinetų durų užtikrinimas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Teigiami pokyčiai sociologinių tyrimų duomenyse, susijusiuose su neoficialiais mokėjimais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Privalomos informacijos VšĮ Vilkaviškio ligoninės visų padalinių (skyrių) informaciniuose stenduose skelbimas:</w:t>
            </w:r>
          </w:p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2) Informacija, į ką ASPĮ</w:t>
            </w:r>
            <w:r>
              <w:rPr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4)  informacija </w:t>
            </w:r>
            <w:r>
              <w:rPr>
                <w:szCs w:val="24"/>
              </w:rPr>
              <w:t xml:space="preserve"> apie SAM  „pasitikėjimo telefoną“ (+370 800 66004)</w:t>
            </w:r>
          </w:p>
          <w:p w:rsidR="00C44E25" w:rsidRDefault="00C44E25" w:rsidP="00C44E25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5) Informacija apie STT  „karštosios linijos“ telefoną (+370 5 266 3333)</w:t>
            </w:r>
          </w:p>
          <w:p w:rsidR="00C44E25" w:rsidRDefault="00C44E25" w:rsidP="00C44E25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lastRenderedPageBreak/>
              <w:t>6) Informacija apie SAM el. paštą (korupcija</w:t>
            </w:r>
            <w:r w:rsidRPr="00961133">
              <w:rPr>
                <w:bCs/>
                <w:iCs/>
                <w:szCs w:val="24"/>
                <w:lang w:val="es-PR"/>
              </w:rPr>
              <w:t xml:space="preserve">@sam.lt) </w:t>
            </w:r>
          </w:p>
          <w:p w:rsidR="00C44E25" w:rsidRPr="00961133" w:rsidRDefault="00C44E25" w:rsidP="00C44E25">
            <w:pPr>
              <w:rPr>
                <w:bCs/>
                <w:iCs/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>7) Informacija apie STT el. paštą (pranesk</w:t>
            </w:r>
            <w:r w:rsidRPr="00961133">
              <w:rPr>
                <w:bCs/>
                <w:iCs/>
                <w:szCs w:val="24"/>
                <w:lang w:val="es-PR"/>
              </w:rPr>
              <w:t>@stt.lt) skelbimas</w:t>
            </w:r>
          </w:p>
          <w:p w:rsidR="00C44E25" w:rsidRDefault="00C44E25" w:rsidP="00C44E25">
            <w:pPr>
              <w:rPr>
                <w:szCs w:val="24"/>
              </w:rPr>
            </w:pPr>
            <w:r w:rsidRPr="00961133">
              <w:rPr>
                <w:bCs/>
                <w:iCs/>
                <w:szCs w:val="24"/>
                <w:lang w:val="es-PR"/>
              </w:rPr>
              <w:t xml:space="preserve">8) </w:t>
            </w:r>
            <w:r>
              <w:rPr>
                <w:szCs w:val="24"/>
              </w:rPr>
              <w:t xml:space="preserve">ASPĮ </w:t>
            </w:r>
            <w:r w:rsidRPr="00961133">
              <w:rPr>
                <w:bCs/>
                <w:iCs/>
                <w:szCs w:val="24"/>
                <w:lang w:val="es-PR"/>
              </w:rPr>
              <w:t>vadovo kreipimasis raštu į pacientus, kad įstaigoje netoleruojami neoficialūs mokėjimai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Asmuo, atsakingas už korupcijos prevenciją ir kontrolę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Teigiami pokyčiai sociologinių tyrimų duomenyse, susijusiuose su neoficialiais mokėjimais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BF44D4" w:rsidP="00915DA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915DA0">
              <w:rPr>
                <w:szCs w:val="24"/>
              </w:rPr>
              <w:t>5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Pr="00961133" w:rsidRDefault="00C44E25" w:rsidP="00C44E25">
            <w:pPr>
              <w:outlineLvl w:val="4"/>
              <w:rPr>
                <w:bCs/>
                <w:iCs/>
                <w:szCs w:val="24"/>
                <w:lang w:val="es-PR"/>
              </w:rPr>
            </w:pPr>
            <w:r w:rsidRPr="00961133">
              <w:rPr>
                <w:bCs/>
                <w:iCs/>
                <w:szCs w:val="24"/>
                <w:lang w:val="es-PR"/>
              </w:rPr>
              <w:t>Privalomos informacijos VšĮ Vilkaviškio ligoninės interneto svetainėje  skelbimas:</w:t>
            </w:r>
          </w:p>
          <w:p w:rsidR="00C44E25" w:rsidRPr="00961133" w:rsidRDefault="00C44E25" w:rsidP="00C44E25">
            <w:pPr>
              <w:rPr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 xml:space="preserve">1) informacija </w:t>
            </w:r>
            <w:r>
              <w:rPr>
                <w:szCs w:val="24"/>
              </w:rPr>
              <w:t>apie atsakomybę už korupcinio pobūdžio teisės pažeidimus</w:t>
            </w:r>
          </w:p>
          <w:p w:rsidR="00C44E25" w:rsidRPr="00961133" w:rsidRDefault="00C44E25" w:rsidP="00C44E25">
            <w:pPr>
              <w:rPr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:rsidR="00C44E25" w:rsidRPr="00961133" w:rsidRDefault="00C44E25" w:rsidP="00C44E25">
            <w:pPr>
              <w:rPr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:rsidR="00C44E25" w:rsidRPr="00961133" w:rsidRDefault="00C44E25" w:rsidP="00C44E25">
            <w:pPr>
              <w:rPr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 xml:space="preserve">4) informacija </w:t>
            </w:r>
            <w:r>
              <w:rPr>
                <w:szCs w:val="24"/>
              </w:rPr>
              <w:t xml:space="preserve"> apie SAM „pasitikėjimo telefoną“ (+370 800 66004)</w:t>
            </w:r>
          </w:p>
          <w:p w:rsidR="00C44E25" w:rsidRPr="00961133" w:rsidRDefault="00C44E25" w:rsidP="00C44E25">
            <w:pPr>
              <w:rPr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>5) Informacija apie Specialiųjų tyrimų tarnybos (toliau – STT) „karštosios linijos“ telefoną (+370 5 266 3333)</w:t>
            </w:r>
          </w:p>
          <w:p w:rsidR="00C44E25" w:rsidRPr="00961133" w:rsidRDefault="00C44E25" w:rsidP="00C44E25">
            <w:pPr>
              <w:rPr>
                <w:bCs/>
                <w:iCs/>
                <w:szCs w:val="24"/>
                <w:lang w:val="es-PR"/>
              </w:rPr>
            </w:pPr>
            <w:r>
              <w:rPr>
                <w:bCs/>
                <w:iCs/>
                <w:szCs w:val="24"/>
              </w:rPr>
              <w:t>6) Informacija apie SAM el. paštą (korupcija</w:t>
            </w:r>
            <w:r w:rsidRPr="00961133">
              <w:rPr>
                <w:bCs/>
                <w:iCs/>
                <w:szCs w:val="24"/>
                <w:lang w:val="es-PR"/>
              </w:rPr>
              <w:t>@sam.lt)</w:t>
            </w:r>
          </w:p>
          <w:p w:rsidR="00C44E25" w:rsidRPr="00961133" w:rsidRDefault="00C44E25" w:rsidP="00C44E25">
            <w:pPr>
              <w:rPr>
                <w:bCs/>
                <w:iCs/>
                <w:szCs w:val="24"/>
                <w:lang w:val="es-PR"/>
              </w:rPr>
            </w:pPr>
            <w:r w:rsidRPr="00961133">
              <w:rPr>
                <w:bCs/>
                <w:iCs/>
                <w:szCs w:val="24"/>
                <w:lang w:val="es-PR"/>
              </w:rPr>
              <w:t>7)</w:t>
            </w:r>
            <w:r>
              <w:rPr>
                <w:bCs/>
                <w:iCs/>
                <w:szCs w:val="24"/>
              </w:rPr>
              <w:t xml:space="preserve"> Informacija apie STT el. paštą (pranesk</w:t>
            </w:r>
            <w:r w:rsidRPr="00961133">
              <w:rPr>
                <w:bCs/>
                <w:iCs/>
                <w:szCs w:val="24"/>
                <w:lang w:val="es-PR"/>
              </w:rPr>
              <w:t>@stt.lt) skelbimas</w:t>
            </w:r>
          </w:p>
          <w:p w:rsidR="00C44E25" w:rsidRPr="00961133" w:rsidRDefault="00C44E25" w:rsidP="00C44E25">
            <w:pPr>
              <w:jc w:val="both"/>
              <w:outlineLvl w:val="4"/>
              <w:rPr>
                <w:bCs/>
                <w:iCs/>
                <w:szCs w:val="24"/>
              </w:rPr>
            </w:pPr>
            <w:r>
              <w:rPr>
                <w:spacing w:val="-6"/>
                <w:szCs w:val="24"/>
              </w:rPr>
              <w:t>8)</w:t>
            </w:r>
            <w:r>
              <w:rPr>
                <w:szCs w:val="24"/>
              </w:rPr>
              <w:t xml:space="preserve">ASPĮ darbuotojų, susidūrusių su galimai korupcinio pobūdžio nusikalstama veika, elgesio taisyklės, patvirtintos sveikatos apsaugos ministro 2014 m. liepos 7 d.  įsakymu Nr. V-773 „Dėl Asmens sveikatos priežiūros įstaigų darbuotojų, susidūrusių su galima korupcinio pobūdžio nusikalstama veika, elgesio taisyklių patvirtinimo“ </w:t>
            </w:r>
          </w:p>
          <w:p w:rsidR="00C44E25" w:rsidRPr="00961133" w:rsidRDefault="00C44E25" w:rsidP="00C44E25">
            <w:pPr>
              <w:rPr>
                <w:bCs/>
                <w:iCs/>
                <w:szCs w:val="24"/>
              </w:rPr>
            </w:pPr>
            <w:r w:rsidRPr="00961133">
              <w:rPr>
                <w:bCs/>
                <w:iCs/>
                <w:szCs w:val="24"/>
              </w:rPr>
              <w:t xml:space="preserve">9) </w:t>
            </w:r>
            <w:r>
              <w:rPr>
                <w:szCs w:val="24"/>
              </w:rPr>
              <w:t xml:space="preserve">ASPĮ </w:t>
            </w:r>
            <w:r w:rsidRPr="00961133">
              <w:rPr>
                <w:bCs/>
                <w:iCs/>
                <w:szCs w:val="24"/>
              </w:rPr>
              <w:t>vadovo kreipimasis raštu į pacientus, kad įstaigoje netoleruojami neoficialūs mokėjimai</w:t>
            </w:r>
          </w:p>
          <w:p w:rsidR="00C44E25" w:rsidRPr="00961133" w:rsidRDefault="00C44E25" w:rsidP="00C44E25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10) ASPĮ vadovo video kreipimasis į pacientus,  kad </w:t>
            </w:r>
            <w:r w:rsidRPr="00961133">
              <w:rPr>
                <w:bCs/>
                <w:iCs/>
                <w:szCs w:val="24"/>
              </w:rPr>
              <w:t>įstaigoje netoleruojami neoficialūs mokėjimai</w:t>
            </w:r>
          </w:p>
          <w:p w:rsidR="00C44E25" w:rsidRDefault="00C44E25" w:rsidP="00C44E25">
            <w:pPr>
              <w:rPr>
                <w:szCs w:val="24"/>
                <w:lang w:val="en-GB"/>
              </w:rPr>
            </w:pPr>
            <w:r>
              <w:rPr>
                <w:bCs/>
                <w:iCs/>
                <w:szCs w:val="24"/>
              </w:rPr>
              <w:t>11) parengtų antikorupcinių klipų demonstravimas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C44E25" w:rsidRDefault="00C44E25" w:rsidP="00BF44D4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Teigiami pokyčiai sociologinių tyrimų duomenyse, susijusiuose su neoficialiais mokėjimais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BF44D4" w:rsidP="00915DA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5DA0">
              <w:rPr>
                <w:szCs w:val="24"/>
              </w:rPr>
              <w:t>6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Informacijos apie pacientams suteiktas asmens sveikatos priežiūros paslaugas ir išrašytus kompensuojamuosius </w:t>
            </w:r>
            <w:r>
              <w:rPr>
                <w:szCs w:val="24"/>
                <w:lang w:eastAsia="lt-LT"/>
              </w:rPr>
              <w:lastRenderedPageBreak/>
              <w:t>vaistinius preparatus gavimas per viešųjų elektroninių pasla</w:t>
            </w:r>
            <w:r w:rsidR="00BF44D4">
              <w:rPr>
                <w:szCs w:val="24"/>
                <w:lang w:eastAsia="lt-LT"/>
              </w:rPr>
              <w:t xml:space="preserve">ugų asmenims teikimo posistemį </w:t>
            </w:r>
            <w:r>
              <w:rPr>
                <w:szCs w:val="24"/>
                <w:lang w:eastAsia="lt-LT"/>
              </w:rPr>
              <w:t>(Elek</w:t>
            </w:r>
            <w:r w:rsidR="00BF44D4">
              <w:rPr>
                <w:szCs w:val="24"/>
                <w:lang w:eastAsia="lt-LT"/>
              </w:rPr>
              <w:t xml:space="preserve">troninių vadžios vartų portale </w:t>
            </w:r>
            <w:r>
              <w:rPr>
                <w:szCs w:val="24"/>
                <w:lang w:eastAsia="lt-LT"/>
              </w:rPr>
              <w:t xml:space="preserve">adresu http:www.epaslaugos.lt)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Asmuo, atsakingas už korupcijos </w:t>
            </w:r>
            <w:r>
              <w:rPr>
                <w:bCs/>
                <w:szCs w:val="24"/>
              </w:rPr>
              <w:lastRenderedPageBreak/>
              <w:t>prevenciją ir kontrolę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Nuolat.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bCs/>
                <w:iCs/>
                <w:szCs w:val="24"/>
              </w:rPr>
              <w:t xml:space="preserve">Pacientai gali gauti informaciją apie </w:t>
            </w:r>
            <w:r>
              <w:rPr>
                <w:szCs w:val="24"/>
                <w:lang w:eastAsia="lt-LT"/>
              </w:rPr>
              <w:t xml:space="preserve">PSDF biudžeto </w:t>
            </w:r>
            <w:r>
              <w:rPr>
                <w:szCs w:val="24"/>
                <w:lang w:eastAsia="lt-LT"/>
              </w:rPr>
              <w:lastRenderedPageBreak/>
              <w:t>lėšomis apmokėtus vaistinius preparatus ir sumokėtas  priemokas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BF44D4" w:rsidP="00915DA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915DA0">
              <w:rPr>
                <w:szCs w:val="24"/>
              </w:rPr>
              <w:t>7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>
              <w:rPr>
                <w:szCs w:val="24"/>
              </w:rPr>
              <w:t>Informacijos apie Valstybės lėšomis apmokamų sveikatos priežiūros paslaugų kainas skelbimas</w:t>
            </w:r>
            <w:r>
              <w:rPr>
                <w:color w:val="000000"/>
                <w:szCs w:val="24"/>
              </w:rPr>
              <w:t xml:space="preserve"> VšĮ Vilkaviškio ligoninės </w:t>
            </w:r>
            <w:r>
              <w:rPr>
                <w:szCs w:val="24"/>
              </w:rPr>
              <w:t xml:space="preserve">interneto svetainėje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kontrolę,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Padidėjęs pacientų informuotumas, sumažėjęs neoficialių mokėjimų už suteiktas sveikatos priežiūros paslaugas kiekis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8.</w:t>
            </w:r>
            <w:r w:rsidR="00C44E25">
              <w:rPr>
                <w:b/>
                <w:caps/>
                <w:szCs w:val="24"/>
              </w:rPr>
              <w:t xml:space="preserve"> UŽDAVINYS.</w:t>
            </w:r>
          </w:p>
          <w:p w:rsidR="00C44E25" w:rsidRDefault="00C44E25" w:rsidP="00C44E25">
            <w:pPr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 xml:space="preserve">InformUOTI apie galimAS KORUPCINES VEIKAS ir Nustatytus korupcijos </w:t>
            </w:r>
          </w:p>
          <w:p w:rsidR="00C44E25" w:rsidRDefault="00C44E25" w:rsidP="00C44E25">
            <w:pPr>
              <w:jc w:val="center"/>
              <w:rPr>
                <w:szCs w:val="24"/>
              </w:rPr>
            </w:pPr>
            <w:r>
              <w:rPr>
                <w:b/>
                <w:caps/>
                <w:szCs w:val="24"/>
              </w:rPr>
              <w:t>sveikatos sistemoje atvejus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15DA0" w:rsidP="00BF44D4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C44E25">
              <w:rPr>
                <w:szCs w:val="24"/>
              </w:rPr>
              <w:t xml:space="preserve">.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outlineLvl w:val="4"/>
              <w:rPr>
                <w:caps/>
                <w:szCs w:val="24"/>
              </w:rPr>
            </w:pPr>
            <w:r>
              <w:rPr>
                <w:szCs w:val="24"/>
              </w:rPr>
              <w:t xml:space="preserve">Specialiųjų tyrimų tarnybos (toliau – STT) ir SAM Korupcijos prevencijos skyriaus informavimas sveikatos apsaugos ministro 2014 m. liepos 7 d. įsakymo Nr. V–773 „Dėl Asmens sveikatos priežiūros įstaigų darbuotojų, susidūrusių su galima korupcinio pobūdžio nusikalstama veika, elgesio taisyklių patvirtinimo“ nustatyta tvarka gavus pranešimą apie galimą korupcinę veiką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Vyriausiasis gydytojas</w:t>
            </w:r>
          </w:p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rPr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Gavus pranešimą per 3 darbo dienas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bCs/>
                <w:iCs/>
                <w:szCs w:val="24"/>
              </w:rPr>
              <w:t>Pateiktų pranešimų</w:t>
            </w:r>
            <w:r>
              <w:rPr>
                <w:color w:val="000000"/>
                <w:szCs w:val="24"/>
              </w:rPr>
              <w:t xml:space="preserve"> v</w:t>
            </w:r>
            <w:r>
              <w:rPr>
                <w:szCs w:val="24"/>
              </w:rPr>
              <w:t>yriausiam gydytojui</w:t>
            </w:r>
          </w:p>
          <w:p w:rsidR="00C44E25" w:rsidRDefault="00C44E25" w:rsidP="00C44E25">
            <w:pPr>
              <w:outlineLvl w:val="4"/>
              <w:rPr>
                <w:caps/>
                <w:szCs w:val="24"/>
              </w:rPr>
            </w:pPr>
            <w:r>
              <w:rPr>
                <w:bCs/>
                <w:iCs/>
                <w:szCs w:val="24"/>
              </w:rPr>
              <w:t xml:space="preserve"> ir perduotų pranešimų STT, SAM Korupcijos prevencijos skyriui skaičius</w:t>
            </w:r>
          </w:p>
        </w:tc>
      </w:tr>
      <w:tr w:rsidR="00C44E25" w:rsidTr="00C44E2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61133" w:rsidP="00C44E2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  <w:bookmarkStart w:id="0" w:name="_GoBack"/>
            <w:bookmarkEnd w:id="0"/>
            <w:r w:rsidR="00C44E25">
              <w:rPr>
                <w:b/>
                <w:szCs w:val="24"/>
              </w:rPr>
              <w:t xml:space="preserve"> UŽDAVINYS.</w:t>
            </w:r>
          </w:p>
          <w:p w:rsidR="00C44E25" w:rsidRDefault="00C44E25" w:rsidP="00C44E25">
            <w:pPr>
              <w:ind w:firstLine="120"/>
              <w:jc w:val="both"/>
              <w:rPr>
                <w:szCs w:val="24"/>
              </w:rPr>
            </w:pPr>
            <w:r>
              <w:rPr>
                <w:b/>
                <w:caps/>
                <w:szCs w:val="24"/>
              </w:rPr>
              <w:t>BendradarbiaUTI korupcijos prevencijos ir kontrolės klausimais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C44E25" w:rsidTr="00C44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915DA0" w:rsidP="00BF44D4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44E25">
              <w:rPr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Bendradarbiavimas su STT korupcijos prevencijos ir kontrolės vykdymo klausimais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25" w:rsidRDefault="00C44E25" w:rsidP="00C44E25">
            <w:pPr>
              <w:outlineLvl w:val="4"/>
              <w:rPr>
                <w:bCs/>
                <w:szCs w:val="24"/>
              </w:rPr>
            </w:pPr>
            <w:r>
              <w:rPr>
                <w:bCs/>
                <w:szCs w:val="24"/>
              </w:rPr>
              <w:t>Asmuo, atsakingas už korupcijos prevenciją ir kontrolę</w:t>
            </w:r>
          </w:p>
          <w:p w:rsidR="00C44E25" w:rsidRDefault="00C44E25" w:rsidP="00C44E25">
            <w:pPr>
              <w:rPr>
                <w:bCs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Nuolat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25" w:rsidRDefault="00C44E25" w:rsidP="00C44E25">
            <w:pPr>
              <w:rPr>
                <w:szCs w:val="24"/>
              </w:rPr>
            </w:pPr>
            <w:r>
              <w:rPr>
                <w:szCs w:val="24"/>
              </w:rPr>
              <w:t>Gauta metodinė pagalba</w:t>
            </w:r>
          </w:p>
        </w:tc>
      </w:tr>
    </w:tbl>
    <w:p w:rsidR="00C44E25" w:rsidRDefault="00C44E25" w:rsidP="00C44E25"/>
    <w:p w:rsidR="0022732A" w:rsidRDefault="00402D5B" w:rsidP="00C44E25">
      <w:r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3.85pt;margin-top:50.05pt;width:172.35pt;height:0;z-index:251658240" o:connectortype="straight"/>
        </w:pict>
      </w:r>
    </w:p>
    <w:sectPr w:rsidR="0022732A" w:rsidSect="00C44E2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C44E25"/>
    <w:rsid w:val="0029591B"/>
    <w:rsid w:val="003D7CC2"/>
    <w:rsid w:val="003F102B"/>
    <w:rsid w:val="00402D5B"/>
    <w:rsid w:val="005D33DA"/>
    <w:rsid w:val="008465F6"/>
    <w:rsid w:val="00915DA0"/>
    <w:rsid w:val="00961133"/>
    <w:rsid w:val="009D1D45"/>
    <w:rsid w:val="00BB5ABF"/>
    <w:rsid w:val="00BF44D4"/>
    <w:rsid w:val="00C44E25"/>
    <w:rsid w:val="00CA3760"/>
    <w:rsid w:val="00EB15C7"/>
    <w:rsid w:val="00EE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Times New Roman"/>
    <w:qFormat/>
    <w:rsid w:val="00C44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4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113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11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5952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2020-01-13T07:28:00Z</cp:lastPrinted>
  <dcterms:created xsi:type="dcterms:W3CDTF">2020-01-13T07:58:00Z</dcterms:created>
  <dcterms:modified xsi:type="dcterms:W3CDTF">2020-01-13T08:52:00Z</dcterms:modified>
</cp:coreProperties>
</file>